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094" w:rsidRDefault="00B45094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0"/>
        <w:gridCol w:w="6722"/>
      </w:tblGrid>
      <w:tr w:rsidR="008A521E" w:rsidRPr="00A11FC9" w:rsidTr="00B45094">
        <w:trPr>
          <w:trHeight w:val="992"/>
        </w:trPr>
        <w:tc>
          <w:tcPr>
            <w:tcW w:w="9062" w:type="dxa"/>
            <w:gridSpan w:val="2"/>
            <w:vAlign w:val="center"/>
          </w:tcPr>
          <w:p w:rsidR="008A521E" w:rsidRPr="00A11FC9" w:rsidRDefault="00644C3E" w:rsidP="00E92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ESKİŞEHİR OSMANGAZİ </w:t>
            </w:r>
            <w:r w:rsidR="00E9224F" w:rsidRPr="00A11FC9">
              <w:rPr>
                <w:rFonts w:ascii="Times New Roman" w:hAnsi="Times New Roman" w:cs="Times New Roman"/>
                <w:b/>
                <w:sz w:val="26"/>
                <w:szCs w:val="26"/>
              </w:rPr>
              <w:t>ÜNİVERSİTESİ</w:t>
            </w:r>
          </w:p>
          <w:p w:rsidR="00E9224F" w:rsidRPr="00A11FC9" w:rsidRDefault="00E9224F" w:rsidP="00E92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1F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AKADEMİK TEŞVİK ÖDENEĞİ </w:t>
            </w:r>
            <w:r w:rsidR="00644C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BAŞVURU VE DEĞERLENDİRME </w:t>
            </w:r>
            <w:r w:rsidRPr="00A11FC9">
              <w:rPr>
                <w:rFonts w:ascii="Times New Roman" w:hAnsi="Times New Roman" w:cs="Times New Roman"/>
                <w:b/>
                <w:sz w:val="26"/>
                <w:szCs w:val="26"/>
              </w:rPr>
              <w:t>TAKVİMİ</w:t>
            </w:r>
          </w:p>
        </w:tc>
      </w:tr>
      <w:tr w:rsidR="008A521E" w:rsidRPr="00A11FC9" w:rsidTr="00B45094">
        <w:trPr>
          <w:trHeight w:val="975"/>
        </w:trPr>
        <w:tc>
          <w:tcPr>
            <w:tcW w:w="2340" w:type="dxa"/>
            <w:vAlign w:val="center"/>
          </w:tcPr>
          <w:p w:rsidR="008A521E" w:rsidRPr="00A11FC9" w:rsidRDefault="00314FD0" w:rsidP="00584CF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584CFB">
              <w:rPr>
                <w:rFonts w:ascii="Times New Roman" w:hAnsi="Times New Roman" w:cs="Times New Roman"/>
                <w:b/>
                <w:sz w:val="26"/>
                <w:szCs w:val="26"/>
              </w:rPr>
              <w:t>1 - 12</w:t>
            </w:r>
            <w:r w:rsidR="008A521E" w:rsidRPr="00A11F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Ocak 20</w:t>
            </w:r>
            <w:r w:rsidR="00584CFB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6722" w:type="dxa"/>
            <w:vAlign w:val="center"/>
          </w:tcPr>
          <w:p w:rsidR="008A521E" w:rsidRPr="00A11FC9" w:rsidRDefault="008A521E" w:rsidP="004224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1FC9">
              <w:rPr>
                <w:rFonts w:ascii="Times New Roman" w:hAnsi="Times New Roman" w:cs="Times New Roman"/>
                <w:sz w:val="26"/>
                <w:szCs w:val="26"/>
              </w:rPr>
              <w:t>Öğretim elemanlarının kadrolarının bulunduğu bölüm/anabilim dalı başkanlıklarına başvurusu</w:t>
            </w:r>
          </w:p>
        </w:tc>
      </w:tr>
      <w:tr w:rsidR="008A521E" w:rsidRPr="00A11FC9" w:rsidTr="00B45094">
        <w:trPr>
          <w:trHeight w:val="989"/>
        </w:trPr>
        <w:tc>
          <w:tcPr>
            <w:tcW w:w="2340" w:type="dxa"/>
            <w:vAlign w:val="center"/>
          </w:tcPr>
          <w:p w:rsidR="008A521E" w:rsidRPr="00A11FC9" w:rsidRDefault="00584CFB" w:rsidP="008278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 –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  Ocak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2026</w:t>
            </w:r>
          </w:p>
        </w:tc>
        <w:tc>
          <w:tcPr>
            <w:tcW w:w="6722" w:type="dxa"/>
            <w:vAlign w:val="center"/>
          </w:tcPr>
          <w:p w:rsidR="008A521E" w:rsidRPr="00A11FC9" w:rsidRDefault="001214FD" w:rsidP="001214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Fakülte, b</w:t>
            </w:r>
            <w:r w:rsidR="008A521E" w:rsidRPr="00A11FC9">
              <w:rPr>
                <w:rFonts w:ascii="Times New Roman" w:hAnsi="Times New Roman" w:cs="Times New Roman"/>
                <w:sz w:val="26"/>
                <w:szCs w:val="26"/>
              </w:rPr>
              <w:t xml:space="preserve">ölüm/anabilim dalı başkanlıklarınca kurulan </w:t>
            </w:r>
            <w:r w:rsidR="006C2C25" w:rsidRPr="00DB6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Akademik Teşvik Başvuru ve İnceleme Komisyon</w:t>
            </w:r>
            <w:r w:rsidR="006C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ları</w:t>
            </w:r>
            <w:r w:rsidR="006C2C25" w:rsidRPr="00A11F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521E" w:rsidRPr="00A11FC9">
              <w:rPr>
                <w:rFonts w:ascii="Times New Roman" w:hAnsi="Times New Roman" w:cs="Times New Roman"/>
                <w:sz w:val="26"/>
                <w:szCs w:val="26"/>
              </w:rPr>
              <w:t>tarafından sunulan belgelerin incelenmesi</w:t>
            </w:r>
          </w:p>
        </w:tc>
      </w:tr>
      <w:tr w:rsidR="008A521E" w:rsidRPr="00A11FC9" w:rsidTr="00B45094">
        <w:trPr>
          <w:trHeight w:val="1117"/>
        </w:trPr>
        <w:tc>
          <w:tcPr>
            <w:tcW w:w="2340" w:type="dxa"/>
            <w:vAlign w:val="center"/>
          </w:tcPr>
          <w:p w:rsidR="008A521E" w:rsidRPr="00A11FC9" w:rsidRDefault="00584CFB" w:rsidP="00FD76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20 - Ocak 2026</w:t>
            </w:r>
          </w:p>
        </w:tc>
        <w:tc>
          <w:tcPr>
            <w:tcW w:w="6722" w:type="dxa"/>
            <w:vAlign w:val="center"/>
          </w:tcPr>
          <w:p w:rsidR="008A521E" w:rsidRPr="00A11FC9" w:rsidRDefault="006C2C25" w:rsidP="00DA3008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Akademik Teşvik Başvuru ve İnceleme Komisyonu</w:t>
            </w:r>
            <w:r w:rsidRPr="00A11F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521E" w:rsidRPr="00A11FC9">
              <w:rPr>
                <w:rFonts w:ascii="Times New Roman" w:hAnsi="Times New Roman" w:cs="Times New Roman"/>
                <w:sz w:val="26"/>
                <w:szCs w:val="26"/>
              </w:rPr>
              <w:t xml:space="preserve">tarafından teşvik almaya hak kazananların liste ve evraklarının nihai karar için </w:t>
            </w:r>
            <w:r w:rsidR="001214FD">
              <w:rPr>
                <w:rFonts w:ascii="Times New Roman" w:hAnsi="Times New Roman" w:cs="Times New Roman"/>
                <w:sz w:val="26"/>
                <w:szCs w:val="26"/>
              </w:rPr>
              <w:t xml:space="preserve">Rektörlük </w:t>
            </w:r>
            <w:r w:rsidRPr="006C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Akademik Teşvik Düzenleme, Denetleme ve İtiraz Komisyonu</w:t>
            </w:r>
            <w:r w:rsidR="0018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’na</w:t>
            </w:r>
            <w:r w:rsidR="00DA3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521E" w:rsidRPr="00A11FC9">
              <w:rPr>
                <w:rFonts w:ascii="Times New Roman" w:hAnsi="Times New Roman" w:cs="Times New Roman"/>
                <w:sz w:val="26"/>
                <w:szCs w:val="26"/>
              </w:rPr>
              <w:t>gönderilmesi</w:t>
            </w:r>
          </w:p>
        </w:tc>
      </w:tr>
      <w:tr w:rsidR="008A521E" w:rsidRPr="00A11FC9" w:rsidTr="00B45094">
        <w:trPr>
          <w:trHeight w:val="991"/>
        </w:trPr>
        <w:tc>
          <w:tcPr>
            <w:tcW w:w="2340" w:type="dxa"/>
            <w:vAlign w:val="center"/>
          </w:tcPr>
          <w:p w:rsidR="008A521E" w:rsidRPr="00A11FC9" w:rsidRDefault="00584CFB" w:rsidP="008278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 – 29 Ocak 2026</w:t>
            </w:r>
          </w:p>
        </w:tc>
        <w:tc>
          <w:tcPr>
            <w:tcW w:w="6722" w:type="dxa"/>
            <w:vAlign w:val="center"/>
          </w:tcPr>
          <w:p w:rsidR="008A521E" w:rsidRPr="00763040" w:rsidRDefault="001214FD" w:rsidP="00763040">
            <w:pPr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Rektörlük </w:t>
            </w:r>
            <w:r w:rsidR="006C2C25" w:rsidRPr="006C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Akademik Teşvik Düzenleme, Denetleme ve İtiraz Komisyonu</w:t>
            </w:r>
            <w:r w:rsidR="00763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521E" w:rsidRPr="00A11FC9">
              <w:rPr>
                <w:rFonts w:ascii="Times New Roman" w:hAnsi="Times New Roman" w:cs="Times New Roman"/>
                <w:sz w:val="26"/>
                <w:szCs w:val="26"/>
              </w:rPr>
              <w:t>tarafından teşvik başvurularının değerlendirilmesi</w:t>
            </w:r>
          </w:p>
        </w:tc>
      </w:tr>
      <w:tr w:rsidR="008A521E" w:rsidRPr="00A11FC9" w:rsidTr="00B45094">
        <w:trPr>
          <w:trHeight w:val="769"/>
        </w:trPr>
        <w:tc>
          <w:tcPr>
            <w:tcW w:w="2340" w:type="dxa"/>
            <w:vAlign w:val="center"/>
          </w:tcPr>
          <w:p w:rsidR="008A521E" w:rsidRPr="00A11FC9" w:rsidRDefault="00584CFB" w:rsidP="008278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30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Ocak  2026</w:t>
            </w:r>
            <w:proofErr w:type="gramEnd"/>
          </w:p>
        </w:tc>
        <w:tc>
          <w:tcPr>
            <w:tcW w:w="6722" w:type="dxa"/>
            <w:vAlign w:val="center"/>
          </w:tcPr>
          <w:p w:rsidR="008A521E" w:rsidRPr="00A11FC9" w:rsidRDefault="008A521E" w:rsidP="00545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1FC9">
              <w:rPr>
                <w:rFonts w:ascii="Times New Roman" w:hAnsi="Times New Roman" w:cs="Times New Roman"/>
                <w:sz w:val="26"/>
                <w:szCs w:val="26"/>
              </w:rPr>
              <w:t xml:space="preserve">Teşvik almaya hak kazanan öğretim elemanlarının üniversite </w:t>
            </w:r>
            <w:r w:rsidR="00545D02">
              <w:rPr>
                <w:rFonts w:ascii="Times New Roman" w:hAnsi="Times New Roman" w:cs="Times New Roman"/>
                <w:sz w:val="26"/>
                <w:szCs w:val="26"/>
              </w:rPr>
              <w:t>ATOSİS</w:t>
            </w:r>
            <w:r w:rsidRPr="00A11FC9">
              <w:rPr>
                <w:rFonts w:ascii="Times New Roman" w:hAnsi="Times New Roman" w:cs="Times New Roman"/>
                <w:sz w:val="26"/>
                <w:szCs w:val="26"/>
              </w:rPr>
              <w:t xml:space="preserve"> sayfasından ilan edilmesi</w:t>
            </w:r>
            <w:r w:rsidR="006C2C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C2C25" w:rsidRPr="00A11FC9" w:rsidTr="00B45094">
        <w:trPr>
          <w:trHeight w:val="627"/>
        </w:trPr>
        <w:tc>
          <w:tcPr>
            <w:tcW w:w="2340" w:type="dxa"/>
            <w:vAlign w:val="center"/>
          </w:tcPr>
          <w:p w:rsidR="006C2C25" w:rsidRPr="00A11FC9" w:rsidRDefault="008C1002" w:rsidP="008278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 Ocak - 03</w:t>
            </w:r>
            <w:r w:rsidR="004C04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D7645">
              <w:rPr>
                <w:rFonts w:ascii="Times New Roman" w:hAnsi="Times New Roman" w:cs="Times New Roman"/>
                <w:b/>
                <w:sz w:val="26"/>
                <w:szCs w:val="26"/>
              </w:rPr>
              <w:t>Şubat</w:t>
            </w:r>
            <w:r w:rsidR="00584C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2026</w:t>
            </w:r>
          </w:p>
        </w:tc>
        <w:tc>
          <w:tcPr>
            <w:tcW w:w="6722" w:type="dxa"/>
            <w:vAlign w:val="center"/>
          </w:tcPr>
          <w:p w:rsidR="00181037" w:rsidRPr="006C2C25" w:rsidRDefault="001214FD" w:rsidP="00181037">
            <w:pPr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Rektörlük </w:t>
            </w:r>
            <w:r w:rsidR="00181037" w:rsidRPr="006C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Akademik Teşvik Düzenleme, Denetleme ve İtiraz Komisyonu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’na itiraz başvuruları</w:t>
            </w:r>
          </w:p>
          <w:p w:rsidR="006C2C25" w:rsidRPr="00A11FC9" w:rsidRDefault="006C2C25" w:rsidP="004224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037" w:rsidRPr="00A11FC9" w:rsidTr="00B45094">
        <w:trPr>
          <w:trHeight w:val="977"/>
        </w:trPr>
        <w:tc>
          <w:tcPr>
            <w:tcW w:w="2340" w:type="dxa"/>
            <w:vAlign w:val="center"/>
          </w:tcPr>
          <w:p w:rsidR="00181037" w:rsidRDefault="00584CFB" w:rsidP="004C04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  <w:r w:rsidR="00F2259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Şubat 2026</w:t>
            </w:r>
          </w:p>
        </w:tc>
        <w:tc>
          <w:tcPr>
            <w:tcW w:w="6722" w:type="dxa"/>
            <w:vAlign w:val="center"/>
          </w:tcPr>
          <w:p w:rsidR="00181037" w:rsidRPr="006C2C25" w:rsidRDefault="001214FD" w:rsidP="00181037">
            <w:pPr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Rektörlük </w:t>
            </w:r>
            <w:r w:rsidR="00181037" w:rsidRPr="006C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Akademik Teşvik Düzenleme, Denetleme ve İtiraz Komisyonu</w:t>
            </w:r>
            <w:r w:rsidR="0018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tarafından itirazların değerlendirilmesi</w:t>
            </w:r>
          </w:p>
          <w:p w:rsidR="00181037" w:rsidRPr="006C2C25" w:rsidRDefault="00181037" w:rsidP="00181037">
            <w:pPr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21E" w:rsidRPr="00A11FC9" w:rsidTr="00B45094">
        <w:trPr>
          <w:trHeight w:val="847"/>
        </w:trPr>
        <w:tc>
          <w:tcPr>
            <w:tcW w:w="2340" w:type="dxa"/>
            <w:vAlign w:val="center"/>
          </w:tcPr>
          <w:p w:rsidR="008A521E" w:rsidRPr="00A11FC9" w:rsidRDefault="00584CFB" w:rsidP="008278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07</w:t>
            </w:r>
            <w:r w:rsidR="008A521E" w:rsidRPr="00A11F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Şubat 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6722" w:type="dxa"/>
            <w:vAlign w:val="center"/>
          </w:tcPr>
          <w:p w:rsidR="008A521E" w:rsidRPr="001214FD" w:rsidRDefault="008A521E" w:rsidP="004224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4FD">
              <w:rPr>
                <w:rFonts w:ascii="Times New Roman" w:hAnsi="Times New Roman" w:cs="Times New Roman"/>
                <w:sz w:val="26"/>
                <w:szCs w:val="26"/>
              </w:rPr>
              <w:t>Teşvik almaya hak kazanan öğretim elamanlarının listelerinin ödeme yapılabilmesi amacıyla birim muhasebe yetkililerine bildirilmesi</w:t>
            </w:r>
          </w:p>
        </w:tc>
      </w:tr>
      <w:tr w:rsidR="008A521E" w:rsidRPr="00A11FC9" w:rsidTr="00B45094">
        <w:tc>
          <w:tcPr>
            <w:tcW w:w="9062" w:type="dxa"/>
            <w:gridSpan w:val="2"/>
            <w:vAlign w:val="center"/>
          </w:tcPr>
          <w:p w:rsidR="008A521E" w:rsidRPr="00A11FC9" w:rsidRDefault="00181037" w:rsidP="008A521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Akademik Teşvik Başvuru ve İnceleme Komisyon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ları</w:t>
            </w:r>
            <w:r w:rsidRPr="00A11F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521E" w:rsidRPr="00A11FC9">
              <w:rPr>
                <w:rFonts w:ascii="Times New Roman" w:hAnsi="Times New Roman" w:cs="Times New Roman"/>
                <w:sz w:val="26"/>
                <w:szCs w:val="26"/>
              </w:rPr>
              <w:t>hazırladıkları teşvik almaya hak kazananların liste ve evraklarını resmi yazı ile Genel Sekreterlik Makamına göndereceklerdir.</w:t>
            </w:r>
          </w:p>
          <w:p w:rsidR="008A521E" w:rsidRPr="00A11FC9" w:rsidRDefault="008A521E" w:rsidP="008A52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521E" w:rsidRPr="00A11FC9" w:rsidRDefault="008A521E" w:rsidP="00E9224F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1FC9">
              <w:rPr>
                <w:rFonts w:ascii="Times New Roman" w:hAnsi="Times New Roman" w:cs="Times New Roman"/>
                <w:sz w:val="26"/>
                <w:szCs w:val="26"/>
              </w:rPr>
              <w:t xml:space="preserve">Başvuruda, akademik faaliyetlere ilişkin </w:t>
            </w:r>
            <w:proofErr w:type="spellStart"/>
            <w:r w:rsidRPr="00A11FC9">
              <w:rPr>
                <w:rFonts w:ascii="Times New Roman" w:hAnsi="Times New Roman" w:cs="Times New Roman"/>
                <w:sz w:val="26"/>
                <w:szCs w:val="26"/>
              </w:rPr>
              <w:t>YÖKSİS’ten</w:t>
            </w:r>
            <w:proofErr w:type="spellEnd"/>
            <w:r w:rsidRPr="00A11FC9">
              <w:rPr>
                <w:rFonts w:ascii="Times New Roman" w:hAnsi="Times New Roman" w:cs="Times New Roman"/>
                <w:sz w:val="26"/>
                <w:szCs w:val="26"/>
              </w:rPr>
              <w:t xml:space="preserve"> alınan çıktı ile birlikte akademik faaliyetlere ilişkin belgeler sunulmalıdır.</w:t>
            </w:r>
          </w:p>
          <w:p w:rsidR="008A521E" w:rsidRPr="00A11FC9" w:rsidRDefault="008A521E" w:rsidP="008A52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521E" w:rsidRPr="00A11FC9" w:rsidRDefault="008A521E" w:rsidP="00E9224F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1FC9">
              <w:rPr>
                <w:rFonts w:ascii="Times New Roman" w:hAnsi="Times New Roman" w:cs="Times New Roman"/>
                <w:sz w:val="26"/>
                <w:szCs w:val="26"/>
              </w:rPr>
              <w:t xml:space="preserve">Komisyon kararlarına karşı ilan tarihinden itibaren beş işgünü içinde </w:t>
            </w:r>
            <w:r w:rsidR="00181037" w:rsidRPr="006C2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Akademik Teşvik Düzenleme, Denetleme ve İtiraz Komisyonu</w:t>
            </w:r>
            <w:r w:rsidR="0018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’na </w:t>
            </w:r>
            <w:r w:rsidR="00545D02">
              <w:rPr>
                <w:rFonts w:ascii="Times New Roman" w:hAnsi="Times New Roman" w:cs="Times New Roman"/>
                <w:sz w:val="26"/>
                <w:szCs w:val="26"/>
              </w:rPr>
              <w:t>itiraz edilebilir. Komisyon</w:t>
            </w:r>
            <w:r w:rsidRPr="00A11FC9">
              <w:rPr>
                <w:rFonts w:ascii="Times New Roman" w:hAnsi="Times New Roman" w:cs="Times New Roman"/>
                <w:sz w:val="26"/>
                <w:szCs w:val="26"/>
              </w:rPr>
              <w:t xml:space="preserve"> itirazlar hakkında itiraz süresinin bittiği tarihten itibaren beş işgünü içinde karar v</w:t>
            </w:r>
            <w:r w:rsidR="00545D02">
              <w:rPr>
                <w:rFonts w:ascii="Times New Roman" w:hAnsi="Times New Roman" w:cs="Times New Roman"/>
                <w:sz w:val="26"/>
                <w:szCs w:val="26"/>
              </w:rPr>
              <w:t xml:space="preserve">erir. İtiraz sonucunda Komisyonun </w:t>
            </w:r>
            <w:r w:rsidRPr="00A11FC9">
              <w:rPr>
                <w:rFonts w:ascii="Times New Roman" w:hAnsi="Times New Roman" w:cs="Times New Roman"/>
                <w:sz w:val="26"/>
                <w:szCs w:val="26"/>
              </w:rPr>
              <w:t>vereceği kararlar kesindir.</w:t>
            </w:r>
          </w:p>
          <w:p w:rsidR="00AB7DE0" w:rsidRDefault="00AB7DE0" w:rsidP="008A52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7DE0" w:rsidRPr="00DA3008" w:rsidRDefault="00DA3008" w:rsidP="00DA30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30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Akademik Teşvik Düzenleme, Denetleme ve İtiraz Komisyonu</w:t>
            </w:r>
          </w:p>
          <w:p w:rsidR="008A521E" w:rsidRPr="006E41AF" w:rsidRDefault="008A521E" w:rsidP="006E41AF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A521E" w:rsidRPr="00A11FC9" w:rsidRDefault="008A521E" w:rsidP="00D407A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407A5" w:rsidRPr="00A11FC9" w:rsidRDefault="00D407A5" w:rsidP="00E9224F">
      <w:pPr>
        <w:ind w:left="3540" w:hanging="3540"/>
        <w:jc w:val="both"/>
        <w:rPr>
          <w:rFonts w:ascii="Times New Roman" w:hAnsi="Times New Roman" w:cs="Times New Roman"/>
          <w:sz w:val="26"/>
          <w:szCs w:val="26"/>
        </w:rPr>
      </w:pPr>
    </w:p>
    <w:sectPr w:rsidR="00D407A5" w:rsidRPr="00A11FC9" w:rsidSect="00472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500C5"/>
    <w:multiLevelType w:val="hybridMultilevel"/>
    <w:tmpl w:val="10A03DCC"/>
    <w:lvl w:ilvl="0" w:tplc="0D5020C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930FC"/>
    <w:multiLevelType w:val="hybridMultilevel"/>
    <w:tmpl w:val="BA7C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A5"/>
    <w:rsid w:val="000E405A"/>
    <w:rsid w:val="00117C91"/>
    <w:rsid w:val="001214FD"/>
    <w:rsid w:val="001332A6"/>
    <w:rsid w:val="00174DC2"/>
    <w:rsid w:val="00181037"/>
    <w:rsid w:val="00215881"/>
    <w:rsid w:val="002A2CB2"/>
    <w:rsid w:val="002B6540"/>
    <w:rsid w:val="00300B0E"/>
    <w:rsid w:val="00314FD0"/>
    <w:rsid w:val="00383CE8"/>
    <w:rsid w:val="0039702D"/>
    <w:rsid w:val="0042241A"/>
    <w:rsid w:val="00442D96"/>
    <w:rsid w:val="00447060"/>
    <w:rsid w:val="00453214"/>
    <w:rsid w:val="00472CD1"/>
    <w:rsid w:val="004C0489"/>
    <w:rsid w:val="004F5E1C"/>
    <w:rsid w:val="00545D02"/>
    <w:rsid w:val="00584CFB"/>
    <w:rsid w:val="005A558E"/>
    <w:rsid w:val="00616B57"/>
    <w:rsid w:val="00644C3E"/>
    <w:rsid w:val="00664C4A"/>
    <w:rsid w:val="006B6C9D"/>
    <w:rsid w:val="006C2C25"/>
    <w:rsid w:val="006E41AF"/>
    <w:rsid w:val="00763040"/>
    <w:rsid w:val="0082787D"/>
    <w:rsid w:val="008A521E"/>
    <w:rsid w:val="008B1D7B"/>
    <w:rsid w:val="008C1002"/>
    <w:rsid w:val="008E032B"/>
    <w:rsid w:val="00932A27"/>
    <w:rsid w:val="009A4565"/>
    <w:rsid w:val="00A11FC9"/>
    <w:rsid w:val="00A32DA4"/>
    <w:rsid w:val="00A40168"/>
    <w:rsid w:val="00A549EB"/>
    <w:rsid w:val="00AB7DE0"/>
    <w:rsid w:val="00B45094"/>
    <w:rsid w:val="00B5310C"/>
    <w:rsid w:val="00D2042B"/>
    <w:rsid w:val="00D25A17"/>
    <w:rsid w:val="00D407A5"/>
    <w:rsid w:val="00DA3008"/>
    <w:rsid w:val="00E03632"/>
    <w:rsid w:val="00E9224F"/>
    <w:rsid w:val="00EE0B78"/>
    <w:rsid w:val="00F22593"/>
    <w:rsid w:val="00FD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2AA60-030B-49FC-9608-04BA7685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4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5310C"/>
  </w:style>
  <w:style w:type="character" w:styleId="Kpr">
    <w:name w:val="Hyperlink"/>
    <w:basedOn w:val="VarsaylanParagrafYazTipi"/>
    <w:uiPriority w:val="99"/>
    <w:semiHidden/>
    <w:unhideWhenUsed/>
    <w:rsid w:val="00B5310C"/>
    <w:rPr>
      <w:color w:val="0000FF"/>
      <w:u w:val="single"/>
    </w:rPr>
  </w:style>
  <w:style w:type="table" w:styleId="TabloKlavuzu">
    <w:name w:val="Table Grid"/>
    <w:basedOn w:val="NormalTablo"/>
    <w:uiPriority w:val="59"/>
    <w:rsid w:val="008A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521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42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2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00B12-9802-43FD-9E86-62EA35C8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user</cp:lastModifiedBy>
  <cp:revision>2</cp:revision>
  <cp:lastPrinted>2023-12-12T06:14:00Z</cp:lastPrinted>
  <dcterms:created xsi:type="dcterms:W3CDTF">2025-12-08T06:22:00Z</dcterms:created>
  <dcterms:modified xsi:type="dcterms:W3CDTF">2025-12-08T06:22:00Z</dcterms:modified>
</cp:coreProperties>
</file>